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1761" w:rsidRPr="00F81B89" w:rsidRDefault="00F81B89">
      <w:pPr>
        <w:pStyle w:val="Ttulo3"/>
        <w:keepNext w:val="0"/>
        <w:keepLines w:val="0"/>
        <w:spacing w:before="280" w:line="240" w:lineRule="auto"/>
        <w:ind w:left="120" w:right="120"/>
        <w:contextualSpacing w:val="0"/>
        <w:jc w:val="center"/>
        <w:rPr>
          <w:lang w:val="it-IT"/>
        </w:rPr>
      </w:pPr>
      <w:bookmarkStart w:id="0" w:name="h.7uz4hnr5dqvm" w:colFirst="0" w:colLast="0"/>
      <w:bookmarkStart w:id="1" w:name="_GoBack"/>
      <w:bookmarkEnd w:id="0"/>
      <w:bookmarkEnd w:id="1"/>
      <w:r w:rsidRPr="00F81B89">
        <w:rPr>
          <w:rFonts w:ascii="Verdana" w:eastAsia="Verdana" w:hAnsi="Verdana" w:cs="Verdana"/>
          <w:b/>
          <w:color w:val="373737"/>
          <w:highlight w:val="white"/>
          <w:lang w:val="it-IT"/>
        </w:rPr>
        <w:t>Biografie</w:t>
      </w:r>
    </w:p>
    <w:p w:rsidR="00031761" w:rsidRPr="00F81B89" w:rsidRDefault="00F81B89">
      <w:pPr>
        <w:pStyle w:val="Ttulo3"/>
        <w:keepNext w:val="0"/>
        <w:keepLines w:val="0"/>
        <w:spacing w:before="280" w:line="240" w:lineRule="auto"/>
        <w:ind w:left="120" w:right="120"/>
        <w:contextualSpacing w:val="0"/>
        <w:jc w:val="center"/>
        <w:rPr>
          <w:lang w:val="it-IT"/>
        </w:rPr>
      </w:pPr>
      <w:bookmarkStart w:id="2" w:name="h.i9pih4z93c2c" w:colFirst="0" w:colLast="0"/>
      <w:bookmarkEnd w:id="2"/>
      <w:r w:rsidRPr="00F81B89">
        <w:rPr>
          <w:rFonts w:ascii="Verdana" w:eastAsia="Verdana" w:hAnsi="Verdana" w:cs="Verdana"/>
          <w:b/>
          <w:color w:val="373737"/>
          <w:highlight w:val="white"/>
          <w:lang w:val="it-IT"/>
        </w:rPr>
        <w:t>George Muller (3)- Il Pane Quotidiano</w:t>
      </w:r>
    </w:p>
    <w:p w:rsidR="00031761" w:rsidRPr="00F81B89" w:rsidRDefault="00F81B89">
      <w:pPr>
        <w:pStyle w:val="Ttulo3"/>
        <w:keepNext w:val="0"/>
        <w:keepLines w:val="0"/>
        <w:spacing w:before="280" w:line="240" w:lineRule="auto"/>
        <w:ind w:left="120" w:right="120"/>
        <w:contextualSpacing w:val="0"/>
        <w:jc w:val="both"/>
        <w:rPr>
          <w:lang w:val="it-IT"/>
        </w:rPr>
      </w:pPr>
      <w:bookmarkStart w:id="3" w:name="h.fc218td4vgvp" w:colFirst="0" w:colLast="0"/>
      <w:bookmarkEnd w:id="3"/>
      <w:r w:rsidRPr="00F81B89">
        <w:rPr>
          <w:rFonts w:ascii="Verdana" w:eastAsia="Verdana" w:hAnsi="Verdana" w:cs="Verdana"/>
          <w:b/>
          <w:color w:val="373737"/>
          <w:sz w:val="20"/>
          <w:szCs w:val="20"/>
          <w:highlight w:val="white"/>
          <w:lang w:val="it-IT"/>
        </w:rPr>
        <w:t>Matteo 6:11</w:t>
      </w:r>
      <w:r w:rsidRPr="00F81B89">
        <w:rPr>
          <w:rFonts w:ascii="Verdana" w:eastAsia="Verdana" w:hAnsi="Verdana" w:cs="Verdana"/>
          <w:b/>
          <w:color w:val="373737"/>
          <w:sz w:val="20"/>
          <w:szCs w:val="20"/>
          <w:highlight w:val="white"/>
          <w:lang w:val="it-IT"/>
        </w:rPr>
        <w:tab/>
      </w:r>
      <w:r w:rsidRPr="00F81B89">
        <w:rPr>
          <w:rFonts w:ascii="Verdana" w:eastAsia="Verdana" w:hAnsi="Verdana" w:cs="Verdana"/>
          <w:b/>
          <w:color w:val="373737"/>
          <w:sz w:val="20"/>
          <w:szCs w:val="20"/>
          <w:highlight w:val="white"/>
          <w:lang w:val="it-IT"/>
        </w:rPr>
        <w:tab/>
      </w:r>
    </w:p>
    <w:p w:rsidR="00031761" w:rsidRPr="00F81B89" w:rsidRDefault="00F81B89">
      <w:pPr>
        <w:spacing w:after="120" w:line="240" w:lineRule="auto"/>
        <w:ind w:left="120" w:right="120"/>
        <w:jc w:val="both"/>
        <w:rPr>
          <w:lang w:val="it-IT"/>
        </w:rPr>
      </w:pPr>
      <w:r w:rsidRPr="00F81B89">
        <w:rPr>
          <w:rFonts w:ascii="Verdana" w:eastAsia="Verdana" w:hAnsi="Verdana" w:cs="Verdana"/>
          <w:i/>
          <w:color w:val="373737"/>
          <w:sz w:val="20"/>
          <w:szCs w:val="20"/>
          <w:highlight w:val="white"/>
          <w:lang w:val="it-IT"/>
        </w:rPr>
        <w:t>Dacci oggi il nostro pane quotidiano;</w:t>
      </w:r>
    </w:p>
    <w:p w:rsidR="00031761" w:rsidRPr="00F81B89" w:rsidRDefault="00F81B89">
      <w:pPr>
        <w:pStyle w:val="Ttulo3"/>
        <w:keepNext w:val="0"/>
        <w:keepLines w:val="0"/>
        <w:spacing w:before="280" w:after="0" w:line="240" w:lineRule="auto"/>
        <w:ind w:left="120" w:right="120"/>
        <w:contextualSpacing w:val="0"/>
        <w:jc w:val="both"/>
        <w:rPr>
          <w:lang w:val="it-IT"/>
        </w:rPr>
      </w:pPr>
      <w:bookmarkStart w:id="4" w:name="h.z2th59a670l1" w:colFirst="0" w:colLast="0"/>
      <w:bookmarkEnd w:id="4"/>
      <w:r w:rsidRPr="00F81B89">
        <w:rPr>
          <w:rFonts w:ascii="Verdana" w:eastAsia="Verdana" w:hAnsi="Verdana" w:cs="Verdana"/>
          <w:b/>
          <w:color w:val="373737"/>
          <w:sz w:val="20"/>
          <w:szCs w:val="20"/>
          <w:highlight w:val="white"/>
          <w:lang w:val="it-IT"/>
        </w:rPr>
        <w:t>Esodo 16:4</w:t>
      </w:r>
    </w:p>
    <w:p w:rsidR="00031761" w:rsidRPr="00F81B89" w:rsidRDefault="00F81B89">
      <w:pPr>
        <w:spacing w:after="120" w:line="240" w:lineRule="auto"/>
        <w:ind w:left="120" w:right="120"/>
        <w:jc w:val="both"/>
        <w:rPr>
          <w:lang w:val="it-IT"/>
        </w:rPr>
      </w:pPr>
      <w:r w:rsidRPr="00F81B89">
        <w:rPr>
          <w:rFonts w:ascii="Verdana" w:eastAsia="Verdana" w:hAnsi="Verdana" w:cs="Verdana"/>
          <w:i/>
          <w:color w:val="373737"/>
          <w:sz w:val="20"/>
          <w:szCs w:val="20"/>
          <w:highlight w:val="white"/>
          <w:lang w:val="it-IT"/>
        </w:rPr>
        <w:t>Allora il SIGNORE disse a Mosè: «Ecco, io farò piovere pane dal cielo per voi; il popolo uscirà e ne raccoglierà ogni giorno il necessario per la giornata;...</w:t>
      </w:r>
    </w:p>
    <w:p w:rsidR="00031761" w:rsidRPr="00F81B89" w:rsidRDefault="00031761">
      <w:pPr>
        <w:spacing w:after="120" w:line="240" w:lineRule="auto"/>
        <w:ind w:left="120" w:right="120"/>
        <w:jc w:val="both"/>
        <w:rPr>
          <w:lang w:val="it-IT"/>
        </w:rPr>
      </w:pPr>
    </w:p>
    <w:p w:rsidR="00031761" w:rsidRPr="00F81B89" w:rsidRDefault="00F81B89">
      <w:pPr>
        <w:spacing w:after="120" w:line="240" w:lineRule="auto"/>
        <w:ind w:left="120" w:right="120"/>
        <w:jc w:val="both"/>
        <w:rPr>
          <w:lang w:val="it-IT"/>
        </w:rPr>
      </w:pPr>
      <w:r w:rsidRPr="00F81B89">
        <w:rPr>
          <w:rFonts w:ascii="Verdana" w:eastAsia="Verdana" w:hAnsi="Verdana" w:cs="Verdana"/>
          <w:b/>
          <w:color w:val="373737"/>
          <w:lang w:val="it-IT"/>
        </w:rPr>
        <w:t>Punto Principale</w:t>
      </w:r>
    </w:p>
    <w:p w:rsidR="00031761" w:rsidRPr="00F81B89" w:rsidRDefault="00F81B89">
      <w:pPr>
        <w:spacing w:after="120" w:line="240" w:lineRule="auto"/>
        <w:ind w:left="120" w:right="120"/>
        <w:jc w:val="both"/>
        <w:rPr>
          <w:lang w:val="it-IT"/>
        </w:rPr>
      </w:pPr>
      <w:r w:rsidRPr="00F81B89">
        <w:rPr>
          <w:rFonts w:ascii="Verdana" w:eastAsia="Verdana" w:hAnsi="Verdana" w:cs="Verdana"/>
          <w:color w:val="373737"/>
          <w:lang w:val="it-IT"/>
        </w:rPr>
        <w:t>Dio ama fornire per il suo popolo. Ci ha detto di pregare ogni giorno per quell</w:t>
      </w:r>
      <w:r w:rsidRPr="00F81B89">
        <w:rPr>
          <w:rFonts w:ascii="Verdana" w:eastAsia="Verdana" w:hAnsi="Verdana" w:cs="Verdana"/>
          <w:color w:val="373737"/>
          <w:lang w:val="it-IT"/>
        </w:rPr>
        <w:t>o che serve in quel giorno. Invece di essere avidi e vogliono di più di quanto abbiamo bisogno, possiamo essere grati a Dio e a coloro che usa per fornire per noi, come il nostro papà e mamma.</w:t>
      </w:r>
    </w:p>
    <w:p w:rsidR="00031761" w:rsidRPr="00F81B89" w:rsidRDefault="00031761">
      <w:pPr>
        <w:pStyle w:val="Ttulo4"/>
        <w:keepNext w:val="0"/>
        <w:keepLines w:val="0"/>
        <w:spacing w:before="0" w:after="280" w:line="240" w:lineRule="auto"/>
        <w:ind w:left="120" w:right="120"/>
        <w:contextualSpacing w:val="0"/>
        <w:jc w:val="both"/>
        <w:rPr>
          <w:lang w:val="it-IT"/>
        </w:rPr>
      </w:pPr>
      <w:bookmarkStart w:id="5" w:name="h.pkuqc3vj9ni4" w:colFirst="0" w:colLast="0"/>
      <w:bookmarkEnd w:id="5"/>
    </w:p>
    <w:p w:rsidR="00031761" w:rsidRPr="00F81B89" w:rsidRDefault="00F81B89">
      <w:pPr>
        <w:pStyle w:val="Ttulo4"/>
        <w:keepNext w:val="0"/>
        <w:keepLines w:val="0"/>
        <w:spacing w:before="0" w:after="280" w:line="240" w:lineRule="auto"/>
        <w:ind w:left="120" w:right="120"/>
        <w:contextualSpacing w:val="0"/>
        <w:jc w:val="both"/>
        <w:rPr>
          <w:lang w:val="it-IT"/>
        </w:rPr>
      </w:pPr>
      <w:bookmarkStart w:id="6" w:name="h.xhixvabedep4" w:colFirst="0" w:colLast="0"/>
      <w:bookmarkEnd w:id="6"/>
      <w:r w:rsidRPr="00F81B89">
        <w:rPr>
          <w:rFonts w:ascii="Verdana" w:eastAsia="Verdana" w:hAnsi="Verdana" w:cs="Verdana"/>
          <w:b/>
          <w:color w:val="373737"/>
          <w:sz w:val="22"/>
          <w:szCs w:val="22"/>
          <w:lang w:val="it-IT"/>
        </w:rPr>
        <w:t>I Punti per la Presentazione</w:t>
      </w:r>
    </w:p>
    <w:p w:rsidR="00031761" w:rsidRPr="00F81B89" w:rsidRDefault="00F81B89">
      <w:pPr>
        <w:spacing w:after="120" w:line="240" w:lineRule="auto"/>
        <w:ind w:left="120" w:right="120"/>
        <w:jc w:val="both"/>
        <w:rPr>
          <w:lang w:val="it-IT"/>
        </w:rPr>
      </w:pPr>
      <w:r w:rsidRPr="00F81B89">
        <w:rPr>
          <w:rFonts w:ascii="Verdana" w:eastAsia="Verdana" w:hAnsi="Verdana" w:cs="Verdana"/>
          <w:i/>
          <w:color w:val="373737"/>
          <w:lang w:val="it-IT"/>
        </w:rPr>
        <w:t>Nota: Questa lezione è una storia</w:t>
      </w:r>
      <w:r w:rsidRPr="00F81B89">
        <w:rPr>
          <w:rFonts w:ascii="Verdana" w:eastAsia="Verdana" w:hAnsi="Verdana" w:cs="Verdana"/>
          <w:i/>
          <w:color w:val="373737"/>
          <w:lang w:val="it-IT"/>
        </w:rPr>
        <w:t xml:space="preserve"> vera che può essere raccontata, o letta ai bambini. Di seguito sono riportati alcuni punti per far emergere una discussione con i bambini, durante o dopo la storia (vedasi la storia di George Muller):</w:t>
      </w:r>
    </w:p>
    <w:p w:rsidR="00031761" w:rsidRPr="00F81B89" w:rsidRDefault="00F81B89">
      <w:pPr>
        <w:numPr>
          <w:ilvl w:val="0"/>
          <w:numId w:val="2"/>
        </w:numPr>
        <w:spacing w:after="580" w:line="240" w:lineRule="auto"/>
        <w:ind w:right="120" w:hanging="360"/>
        <w:contextualSpacing/>
        <w:jc w:val="both"/>
        <w:rPr>
          <w:rFonts w:ascii="Verdana" w:eastAsia="Verdana" w:hAnsi="Verdana" w:cs="Verdana"/>
          <w:color w:val="373737"/>
          <w:lang w:val="it-IT"/>
        </w:rPr>
      </w:pPr>
      <w:r w:rsidRPr="00F81B89">
        <w:rPr>
          <w:rFonts w:ascii="Verdana" w:eastAsia="Verdana" w:hAnsi="Verdana" w:cs="Verdana"/>
          <w:color w:val="373737"/>
          <w:lang w:val="it-IT"/>
        </w:rPr>
        <w:t>Dio è Colui che ci fornisce il cibo ogni giorno. Dobbi</w:t>
      </w:r>
      <w:r w:rsidRPr="00F81B89">
        <w:rPr>
          <w:rFonts w:ascii="Verdana" w:eastAsia="Verdana" w:hAnsi="Verdana" w:cs="Verdana"/>
          <w:color w:val="373737"/>
          <w:lang w:val="it-IT"/>
        </w:rPr>
        <w:t xml:space="preserve">amo renderci conto che tutto quello che abbiamo in realtà viene da Lui, e dobbiamo ringraziare Lui ogni giorno per il nostro cibo. Nella storia, il signor Muller e i bambini hanno ringraziato Dio per il cibo persino  prima di averlo! </w:t>
      </w:r>
    </w:p>
    <w:p w:rsidR="00031761" w:rsidRPr="00F81B89" w:rsidRDefault="00F81B89">
      <w:pPr>
        <w:numPr>
          <w:ilvl w:val="0"/>
          <w:numId w:val="2"/>
        </w:numPr>
        <w:spacing w:after="580" w:line="240" w:lineRule="auto"/>
        <w:ind w:right="120" w:hanging="360"/>
        <w:contextualSpacing/>
        <w:jc w:val="both"/>
        <w:rPr>
          <w:rFonts w:ascii="Verdana" w:eastAsia="Verdana" w:hAnsi="Verdana" w:cs="Verdana"/>
          <w:color w:val="373737"/>
          <w:lang w:val="it-IT"/>
        </w:rPr>
      </w:pPr>
      <w:r w:rsidRPr="00F81B89">
        <w:rPr>
          <w:rFonts w:ascii="Verdana" w:eastAsia="Verdana" w:hAnsi="Verdana" w:cs="Verdana"/>
          <w:color w:val="373737"/>
          <w:lang w:val="it-IT"/>
        </w:rPr>
        <w:t>Dio provvide pane e l</w:t>
      </w:r>
      <w:r w:rsidRPr="00F81B89">
        <w:rPr>
          <w:rFonts w:ascii="Verdana" w:eastAsia="Verdana" w:hAnsi="Verdana" w:cs="Verdana"/>
          <w:color w:val="373737"/>
          <w:lang w:val="it-IT"/>
        </w:rPr>
        <w:t xml:space="preserve">atte per gli orfani, ma ha usato il fornaio e l’uomo del latte per aiutarli. Dobbiamo essere grati a tutti coloro che Dio usa per rifornirci (per esempio, il nostro papà e la nostra mamma), e ricordarsi di ringraziarli per quello che fanno (lavorando duro </w:t>
      </w:r>
      <w:r w:rsidRPr="00F81B89">
        <w:rPr>
          <w:rFonts w:ascii="Verdana" w:eastAsia="Verdana" w:hAnsi="Verdana" w:cs="Verdana"/>
          <w:color w:val="373737"/>
          <w:lang w:val="it-IT"/>
        </w:rPr>
        <w:t>ogni giorno) e quello che ci danno (cibo, vestiti, una casa in cui vivere).</w:t>
      </w:r>
    </w:p>
    <w:p w:rsidR="00031761" w:rsidRPr="00F81B89" w:rsidRDefault="00F81B89">
      <w:pPr>
        <w:numPr>
          <w:ilvl w:val="0"/>
          <w:numId w:val="2"/>
        </w:numPr>
        <w:spacing w:after="580" w:line="240" w:lineRule="auto"/>
        <w:ind w:right="120" w:hanging="360"/>
        <w:contextualSpacing/>
        <w:jc w:val="both"/>
        <w:rPr>
          <w:rFonts w:ascii="Verdana" w:eastAsia="Verdana" w:hAnsi="Verdana" w:cs="Verdana"/>
          <w:color w:val="373737"/>
          <w:lang w:val="it-IT"/>
        </w:rPr>
      </w:pPr>
      <w:r w:rsidRPr="00F81B89">
        <w:rPr>
          <w:rFonts w:ascii="Verdana" w:eastAsia="Verdana" w:hAnsi="Verdana" w:cs="Verdana"/>
          <w:color w:val="373737"/>
          <w:lang w:val="it-IT"/>
        </w:rPr>
        <w:t xml:space="preserve">Possiamo anche pregare per i figli di Dio di altri paesi che hanno fame, che Dio darà </w:t>
      </w:r>
      <w:r w:rsidRPr="00F81B89">
        <w:rPr>
          <w:rFonts w:ascii="Verdana" w:eastAsia="Verdana" w:hAnsi="Verdana" w:cs="Verdana"/>
          <w:i/>
          <w:color w:val="373737"/>
          <w:lang w:val="it-IT"/>
        </w:rPr>
        <w:t>da mangiare</w:t>
      </w:r>
      <w:r w:rsidRPr="00F81B89">
        <w:rPr>
          <w:rFonts w:ascii="Verdana" w:eastAsia="Verdana" w:hAnsi="Verdana" w:cs="Verdana"/>
          <w:color w:val="373737"/>
          <w:lang w:val="it-IT"/>
        </w:rPr>
        <w:t xml:space="preserve"> loro tutti i giorni.</w:t>
      </w:r>
    </w:p>
    <w:p w:rsidR="00031761" w:rsidRPr="00F81B89" w:rsidRDefault="00F81B89">
      <w:pPr>
        <w:numPr>
          <w:ilvl w:val="0"/>
          <w:numId w:val="2"/>
        </w:numPr>
        <w:spacing w:after="580" w:line="240" w:lineRule="auto"/>
        <w:ind w:right="120" w:hanging="360"/>
        <w:contextualSpacing/>
        <w:jc w:val="both"/>
        <w:rPr>
          <w:rFonts w:ascii="Verdana" w:eastAsia="Verdana" w:hAnsi="Verdana" w:cs="Verdana"/>
          <w:color w:val="373737"/>
          <w:lang w:val="it-IT"/>
        </w:rPr>
      </w:pPr>
      <w:r w:rsidRPr="00F81B89">
        <w:rPr>
          <w:rFonts w:ascii="Verdana" w:eastAsia="Verdana" w:hAnsi="Verdana" w:cs="Verdana"/>
          <w:color w:val="373737"/>
          <w:lang w:val="it-IT"/>
        </w:rPr>
        <w:t>Nella storia, il signor Muller e i bambini hanno pregato per il cibo, e il Signore gli ha dato a sufficienza per quel giorno. Che cosa pensi che abbiano dovuto  fare il signor Muller e i bambini il giorno dopo? Sono sicuro che pregarono di nuovo, chiedendo</w:t>
      </w:r>
      <w:r w:rsidRPr="00F81B89">
        <w:rPr>
          <w:rFonts w:ascii="Verdana" w:eastAsia="Verdana" w:hAnsi="Verdana" w:cs="Verdana"/>
          <w:color w:val="373737"/>
          <w:lang w:val="it-IT"/>
        </w:rPr>
        <w:t xml:space="preserve"> a Dio di fornire loro il cibo anche per quel giorno. Matteo 6:11 dice: </w:t>
      </w:r>
      <w:r w:rsidRPr="00F81B89">
        <w:rPr>
          <w:rFonts w:ascii="Verdana" w:eastAsia="Verdana" w:hAnsi="Verdana" w:cs="Verdana"/>
          <w:i/>
          <w:color w:val="373737"/>
          <w:lang w:val="it-IT"/>
        </w:rPr>
        <w:t>"</w:t>
      </w:r>
      <w:r w:rsidRPr="00F81B89">
        <w:rPr>
          <w:rFonts w:ascii="Verdana" w:eastAsia="Verdana" w:hAnsi="Verdana" w:cs="Verdana"/>
          <w:i/>
          <w:color w:val="373737"/>
          <w:highlight w:val="white"/>
          <w:lang w:val="it-IT"/>
        </w:rPr>
        <w:t>Dacci oggi il nostro PANE QUOTIDIANO;”</w:t>
      </w:r>
      <w:r w:rsidRPr="00F81B89">
        <w:rPr>
          <w:rFonts w:ascii="Verdana" w:eastAsia="Verdana" w:hAnsi="Verdana" w:cs="Verdana"/>
          <w:color w:val="373737"/>
          <w:lang w:val="it-IT"/>
        </w:rPr>
        <w:t xml:space="preserve"> - spesso Dio ci fornirà a sufficienza per quello che abbiamo bisogno per un giorno alla volta.</w:t>
      </w:r>
    </w:p>
    <w:p w:rsidR="00031761" w:rsidRPr="00F81B89" w:rsidRDefault="00F81B89">
      <w:pPr>
        <w:numPr>
          <w:ilvl w:val="0"/>
          <w:numId w:val="2"/>
        </w:numPr>
        <w:spacing w:after="580" w:line="240" w:lineRule="auto"/>
        <w:ind w:right="120" w:hanging="360"/>
        <w:contextualSpacing/>
        <w:jc w:val="both"/>
        <w:rPr>
          <w:rFonts w:ascii="Verdana" w:eastAsia="Verdana" w:hAnsi="Verdana" w:cs="Verdana"/>
          <w:color w:val="373737"/>
          <w:lang w:val="it-IT"/>
        </w:rPr>
      </w:pPr>
      <w:r w:rsidRPr="00F81B89">
        <w:rPr>
          <w:rFonts w:ascii="Verdana" w:eastAsia="Verdana" w:hAnsi="Verdana" w:cs="Verdana"/>
          <w:color w:val="373737"/>
          <w:lang w:val="it-IT"/>
        </w:rPr>
        <w:t>I figli di Israele potevano raccogliere la quanti</w:t>
      </w:r>
      <w:r w:rsidRPr="00F81B89">
        <w:rPr>
          <w:rFonts w:ascii="Verdana" w:eastAsia="Verdana" w:hAnsi="Verdana" w:cs="Verdana"/>
          <w:color w:val="373737"/>
          <w:lang w:val="it-IT"/>
        </w:rPr>
        <w:t xml:space="preserve">tà di manna di cui avevano bisogno per ogni giorno, non di più, o si sarebbe rovinato. Non dobbiamo essere avidi, prendendo più di quanto abbiamo </w:t>
      </w:r>
      <w:r w:rsidRPr="00F81B89">
        <w:rPr>
          <w:rFonts w:ascii="Verdana" w:eastAsia="Verdana" w:hAnsi="Verdana" w:cs="Verdana"/>
          <w:color w:val="373737"/>
          <w:lang w:val="it-IT"/>
        </w:rPr>
        <w:lastRenderedPageBreak/>
        <w:t>bisogno di cibo o qualsiasi altra cosa. Un esempio di essere avidi consiste nel prendere un ulteriore pezzo di</w:t>
      </w:r>
      <w:r w:rsidRPr="00F81B89">
        <w:rPr>
          <w:rFonts w:ascii="Verdana" w:eastAsia="Verdana" w:hAnsi="Verdana" w:cs="Verdana"/>
          <w:color w:val="373737"/>
          <w:lang w:val="it-IT"/>
        </w:rPr>
        <w:t xml:space="preserve"> torta anche se non ne abbiamo davvero bisogno, dopo potremmo star male.</w:t>
      </w:r>
    </w:p>
    <w:p w:rsidR="00031761" w:rsidRPr="00F81B89" w:rsidRDefault="00F81B89">
      <w:pPr>
        <w:spacing w:after="280" w:line="240" w:lineRule="auto"/>
        <w:ind w:left="120" w:right="120"/>
        <w:jc w:val="both"/>
        <w:rPr>
          <w:lang w:val="en-US"/>
        </w:rPr>
      </w:pPr>
      <w:r w:rsidRPr="00F81B89">
        <w:rPr>
          <w:b/>
          <w:lang w:val="en-US"/>
        </w:rPr>
        <w:t xml:space="preserve">Canzoni </w:t>
      </w:r>
    </w:p>
    <w:p w:rsidR="00031761" w:rsidRPr="00F81B89" w:rsidRDefault="00F81B89">
      <w:pPr>
        <w:spacing w:after="280" w:line="240" w:lineRule="auto"/>
        <w:ind w:left="120" w:right="120"/>
        <w:jc w:val="both"/>
        <w:rPr>
          <w:lang w:val="en-US"/>
        </w:rPr>
      </w:pPr>
      <w:r w:rsidRPr="00F81B89">
        <w:rPr>
          <w:lang w:val="en-US"/>
        </w:rPr>
        <w:t xml:space="preserve">God Gives the Sunchine </w:t>
      </w:r>
      <w:r w:rsidRPr="00F81B89">
        <w:rPr>
          <w:rFonts w:ascii="Verdana" w:eastAsia="Verdana" w:hAnsi="Verdana" w:cs="Verdana"/>
          <w:color w:val="373737"/>
          <w:lang w:val="en-US"/>
        </w:rPr>
        <w:t xml:space="preserve"> (</w:t>
      </w:r>
      <w:r w:rsidRPr="00F81B89">
        <w:rPr>
          <w:rFonts w:ascii="Verdana" w:eastAsia="Verdana" w:hAnsi="Verdana" w:cs="Verdana"/>
          <w:i/>
          <w:color w:val="373737"/>
          <w:lang w:val="en-US"/>
        </w:rPr>
        <w:t>Inglese</w:t>
      </w:r>
      <w:r w:rsidRPr="00F81B89">
        <w:rPr>
          <w:rFonts w:ascii="Verdana" w:eastAsia="Verdana" w:hAnsi="Verdana" w:cs="Verdana"/>
          <w:color w:val="373737"/>
          <w:lang w:val="en-US"/>
        </w:rPr>
        <w:t>)</w:t>
      </w:r>
    </w:p>
    <w:p w:rsidR="00031761" w:rsidRPr="00F81B89" w:rsidRDefault="00F81B89">
      <w:pPr>
        <w:spacing w:after="280" w:line="240" w:lineRule="auto"/>
        <w:ind w:left="120" w:right="120"/>
        <w:jc w:val="both"/>
        <w:rPr>
          <w:lang w:val="en-US"/>
        </w:rPr>
      </w:pPr>
      <w:r w:rsidRPr="00F81B89">
        <w:rPr>
          <w:lang w:val="en-US"/>
        </w:rPr>
        <w:t xml:space="preserve">My Father Knows Before I Ask  </w:t>
      </w:r>
      <w:r w:rsidRPr="00F81B89">
        <w:rPr>
          <w:rFonts w:ascii="Verdana" w:eastAsia="Verdana" w:hAnsi="Verdana" w:cs="Verdana"/>
          <w:color w:val="373737"/>
          <w:lang w:val="en-US"/>
        </w:rPr>
        <w:t>(</w:t>
      </w:r>
      <w:r w:rsidRPr="00F81B89">
        <w:rPr>
          <w:rFonts w:ascii="Verdana" w:eastAsia="Verdana" w:hAnsi="Verdana" w:cs="Verdana"/>
          <w:i/>
          <w:color w:val="373737"/>
          <w:lang w:val="en-US"/>
        </w:rPr>
        <w:t>Inglese</w:t>
      </w:r>
      <w:r w:rsidRPr="00F81B89">
        <w:rPr>
          <w:rFonts w:ascii="Verdana" w:eastAsia="Verdana" w:hAnsi="Verdana" w:cs="Verdana"/>
          <w:color w:val="373737"/>
          <w:lang w:val="en-US"/>
        </w:rPr>
        <w:t>)</w:t>
      </w:r>
    </w:p>
    <w:p w:rsidR="00031761" w:rsidRPr="00F81B89" w:rsidRDefault="00F81B89">
      <w:pPr>
        <w:spacing w:after="280" w:line="240" w:lineRule="auto"/>
        <w:ind w:left="120" w:right="120"/>
        <w:jc w:val="both"/>
        <w:rPr>
          <w:lang w:val="en-US"/>
        </w:rPr>
      </w:pPr>
      <w:r w:rsidRPr="00F81B89">
        <w:rPr>
          <w:rFonts w:ascii="Verdana" w:eastAsia="Verdana" w:hAnsi="Verdana" w:cs="Verdana"/>
          <w:color w:val="373737"/>
          <w:lang w:val="en-US"/>
        </w:rPr>
        <w:t>Thank You For The Food, Lord  (</w:t>
      </w:r>
      <w:r w:rsidRPr="00F81B89">
        <w:rPr>
          <w:rFonts w:ascii="Verdana" w:eastAsia="Verdana" w:hAnsi="Verdana" w:cs="Verdana"/>
          <w:i/>
          <w:color w:val="373737"/>
          <w:lang w:val="en-US"/>
        </w:rPr>
        <w:t>Inglese</w:t>
      </w:r>
      <w:r w:rsidRPr="00F81B89">
        <w:rPr>
          <w:rFonts w:ascii="Verdana" w:eastAsia="Verdana" w:hAnsi="Verdana" w:cs="Verdana"/>
          <w:color w:val="373737"/>
          <w:lang w:val="en-US"/>
        </w:rPr>
        <w:t>)</w:t>
      </w:r>
    </w:p>
    <w:p w:rsidR="00031761" w:rsidRPr="00F81B89" w:rsidRDefault="00031761">
      <w:pPr>
        <w:rPr>
          <w:lang w:val="en-US"/>
        </w:rPr>
      </w:pPr>
    </w:p>
    <w:p w:rsidR="00031761" w:rsidRPr="00F81B89" w:rsidRDefault="00F81B89">
      <w:pPr>
        <w:tabs>
          <w:tab w:val="left" w:pos="141"/>
        </w:tabs>
        <w:ind w:left="120"/>
        <w:rPr>
          <w:lang w:val="it-IT"/>
        </w:rPr>
      </w:pPr>
      <w:r w:rsidRPr="00F81B89">
        <w:rPr>
          <w:rFonts w:ascii="Verdana" w:eastAsia="Verdana" w:hAnsi="Verdana" w:cs="Verdana"/>
          <w:b/>
          <w:lang w:val="it-IT"/>
        </w:rPr>
        <w:t>Aiuti per la lezione</w:t>
      </w:r>
    </w:p>
    <w:p w:rsidR="00031761" w:rsidRPr="00F81B89" w:rsidRDefault="00031761">
      <w:pPr>
        <w:ind w:left="255"/>
        <w:rPr>
          <w:lang w:val="it-IT"/>
        </w:rPr>
      </w:pPr>
    </w:p>
    <w:p w:rsidR="00031761" w:rsidRPr="00F81B89" w:rsidRDefault="00F81B89">
      <w:pPr>
        <w:ind w:left="255" w:hanging="135"/>
        <w:rPr>
          <w:lang w:val="it-IT"/>
        </w:rPr>
      </w:pPr>
      <w:r w:rsidRPr="00F81B89">
        <w:rPr>
          <w:rFonts w:ascii="Verdana" w:eastAsia="Verdana" w:hAnsi="Verdana" w:cs="Verdana"/>
          <w:lang w:val="it-IT"/>
        </w:rPr>
        <w:t xml:space="preserve">George Muller (3) - </w:t>
      </w:r>
      <w:r w:rsidRPr="00F81B89">
        <w:rPr>
          <w:rFonts w:ascii="Verdana" w:eastAsia="Verdana" w:hAnsi="Verdana" w:cs="Verdana"/>
          <w:color w:val="222222"/>
          <w:lang w:val="it-IT"/>
        </w:rPr>
        <w:t>Il Pane Quotidiano</w:t>
      </w:r>
      <w:r w:rsidRPr="00F81B89">
        <w:rPr>
          <w:rFonts w:ascii="Verdana" w:eastAsia="Verdana" w:hAnsi="Verdana" w:cs="Verdana"/>
          <w:lang w:val="it-IT"/>
        </w:rPr>
        <w:t xml:space="preserve"> - Storia</w:t>
      </w:r>
    </w:p>
    <w:p w:rsidR="00031761" w:rsidRPr="00F81B89" w:rsidRDefault="00031761">
      <w:pPr>
        <w:rPr>
          <w:lang w:val="it-IT"/>
        </w:rPr>
      </w:pPr>
    </w:p>
    <w:p w:rsidR="00031761" w:rsidRPr="00F81B89" w:rsidRDefault="00F81B89">
      <w:pPr>
        <w:spacing w:after="160" w:line="240" w:lineRule="auto"/>
        <w:ind w:left="120" w:right="120"/>
        <w:jc w:val="center"/>
        <w:rPr>
          <w:lang w:val="it-IT"/>
        </w:rPr>
      </w:pPr>
      <w:r w:rsidRPr="00F81B89">
        <w:rPr>
          <w:rFonts w:ascii="Verdana" w:eastAsia="Verdana" w:hAnsi="Verdana" w:cs="Verdana"/>
          <w:b/>
          <w:color w:val="373737"/>
          <w:lang w:val="it-IT"/>
        </w:rPr>
        <w:t>Estensione per i bambini più grandi</w:t>
      </w:r>
    </w:p>
    <w:p w:rsidR="00031761" w:rsidRPr="00F81B89" w:rsidRDefault="00F81B89">
      <w:pPr>
        <w:pStyle w:val="Ttulo3"/>
        <w:keepNext w:val="0"/>
        <w:keepLines w:val="0"/>
        <w:spacing w:before="280" w:line="240" w:lineRule="auto"/>
        <w:ind w:left="120" w:right="120"/>
        <w:contextualSpacing w:val="0"/>
        <w:jc w:val="both"/>
        <w:rPr>
          <w:lang w:val="it-IT"/>
        </w:rPr>
      </w:pPr>
      <w:bookmarkStart w:id="7" w:name="h.vsmlsv5x8flm" w:colFirst="0" w:colLast="0"/>
      <w:bookmarkEnd w:id="7"/>
      <w:r w:rsidRPr="00F81B89">
        <w:rPr>
          <w:rFonts w:ascii="Verdana" w:eastAsia="Verdana" w:hAnsi="Verdana" w:cs="Verdana"/>
          <w:b/>
          <w:color w:val="373737"/>
          <w:sz w:val="20"/>
          <w:szCs w:val="20"/>
          <w:highlight w:val="white"/>
          <w:lang w:val="it-IT"/>
        </w:rPr>
        <w:t>Giovanni 6:51</w:t>
      </w:r>
    </w:p>
    <w:p w:rsidR="00031761" w:rsidRPr="00F81B89" w:rsidRDefault="00F81B89">
      <w:pPr>
        <w:spacing w:after="160" w:line="240" w:lineRule="auto"/>
        <w:ind w:left="120" w:right="120"/>
        <w:jc w:val="both"/>
        <w:rPr>
          <w:lang w:val="it-IT"/>
        </w:rPr>
      </w:pPr>
      <w:r w:rsidRPr="00F81B89">
        <w:rPr>
          <w:rFonts w:ascii="Verdana" w:eastAsia="Verdana" w:hAnsi="Verdana" w:cs="Verdana"/>
          <w:i/>
          <w:color w:val="373737"/>
          <w:sz w:val="20"/>
          <w:szCs w:val="20"/>
          <w:highlight w:val="white"/>
          <w:lang w:val="it-IT"/>
        </w:rPr>
        <w:t>Io sono il pane vivente che è disceso dal cielo; se uno mangia di questo pane vivrà in eterno;...</w:t>
      </w:r>
    </w:p>
    <w:p w:rsidR="00031761" w:rsidRPr="00F81B89" w:rsidRDefault="00031761">
      <w:pPr>
        <w:spacing w:after="120" w:line="240" w:lineRule="auto"/>
        <w:ind w:left="120" w:right="120"/>
        <w:jc w:val="both"/>
        <w:rPr>
          <w:lang w:val="it-IT"/>
        </w:rPr>
      </w:pPr>
    </w:p>
    <w:p w:rsidR="00031761" w:rsidRPr="00F81B89" w:rsidRDefault="00F81B89">
      <w:pPr>
        <w:spacing w:after="120" w:line="240" w:lineRule="auto"/>
        <w:ind w:left="120" w:right="120"/>
        <w:jc w:val="both"/>
        <w:rPr>
          <w:lang w:val="it-IT"/>
        </w:rPr>
      </w:pPr>
      <w:r w:rsidRPr="00F81B89">
        <w:rPr>
          <w:rFonts w:ascii="Verdana" w:eastAsia="Verdana" w:hAnsi="Verdana" w:cs="Verdana"/>
          <w:b/>
          <w:color w:val="373737"/>
          <w:lang w:val="it-IT"/>
        </w:rPr>
        <w:t>Punto Principale</w:t>
      </w:r>
    </w:p>
    <w:p w:rsidR="00031761" w:rsidRPr="00F81B89" w:rsidRDefault="00F81B89">
      <w:pPr>
        <w:spacing w:after="120" w:line="240" w:lineRule="auto"/>
        <w:ind w:left="120" w:right="120"/>
        <w:jc w:val="both"/>
        <w:rPr>
          <w:lang w:val="it-IT"/>
        </w:rPr>
      </w:pPr>
      <w:r w:rsidRPr="00F81B89">
        <w:rPr>
          <w:rFonts w:ascii="Verdana" w:eastAsia="Verdana" w:hAnsi="Verdana" w:cs="Verdana"/>
          <w:color w:val="373737"/>
          <w:lang w:val="it-IT"/>
        </w:rPr>
        <w:t>Dovremmo</w:t>
      </w:r>
      <w:r w:rsidRPr="00F81B89">
        <w:rPr>
          <w:rFonts w:ascii="Verdana" w:eastAsia="Verdana" w:hAnsi="Verdana" w:cs="Verdana"/>
          <w:color w:val="373737"/>
          <w:lang w:val="it-IT"/>
        </w:rPr>
        <w:t xml:space="preserve"> essere sempre attenti ai bisogni degli altri, non solo ai nostri. Possiamo pregare per loro, e forse li possiamo aiutare. Dio vuole fare molte cose per prendersi cura di noi e degli altri, ma Egli attende che l'uomo preghi e lavori con Lui.</w:t>
      </w:r>
    </w:p>
    <w:p w:rsidR="00031761" w:rsidRPr="00F81B89" w:rsidRDefault="00031761">
      <w:pPr>
        <w:pStyle w:val="Ttulo4"/>
        <w:keepNext w:val="0"/>
        <w:keepLines w:val="0"/>
        <w:spacing w:before="0" w:after="280" w:line="240" w:lineRule="auto"/>
        <w:ind w:left="120" w:right="120"/>
        <w:contextualSpacing w:val="0"/>
        <w:rPr>
          <w:lang w:val="it-IT"/>
        </w:rPr>
      </w:pPr>
      <w:bookmarkStart w:id="8" w:name="h.k48crt9qbswg" w:colFirst="0" w:colLast="0"/>
      <w:bookmarkEnd w:id="8"/>
    </w:p>
    <w:p w:rsidR="00031761" w:rsidRPr="00F81B89" w:rsidRDefault="00F81B89">
      <w:pPr>
        <w:pStyle w:val="Ttulo4"/>
        <w:keepNext w:val="0"/>
        <w:keepLines w:val="0"/>
        <w:spacing w:before="0" w:after="280" w:line="240" w:lineRule="auto"/>
        <w:ind w:left="120" w:right="120"/>
        <w:contextualSpacing w:val="0"/>
        <w:rPr>
          <w:lang w:val="it-IT"/>
        </w:rPr>
      </w:pPr>
      <w:bookmarkStart w:id="9" w:name="h.z93f9sg8z9xl" w:colFirst="0" w:colLast="0"/>
      <w:bookmarkEnd w:id="9"/>
      <w:r w:rsidRPr="00F81B89">
        <w:rPr>
          <w:rFonts w:ascii="Verdana" w:eastAsia="Verdana" w:hAnsi="Verdana" w:cs="Verdana"/>
          <w:b/>
          <w:color w:val="373737"/>
          <w:sz w:val="22"/>
          <w:szCs w:val="22"/>
          <w:lang w:val="it-IT"/>
        </w:rPr>
        <w:t>Possibili Pun</w:t>
      </w:r>
      <w:r w:rsidRPr="00F81B89">
        <w:rPr>
          <w:rFonts w:ascii="Verdana" w:eastAsia="Verdana" w:hAnsi="Verdana" w:cs="Verdana"/>
          <w:b/>
          <w:color w:val="373737"/>
          <w:sz w:val="22"/>
          <w:szCs w:val="22"/>
          <w:lang w:val="it-IT"/>
        </w:rPr>
        <w:t>ti per la Presentazione</w:t>
      </w:r>
    </w:p>
    <w:p w:rsidR="00031761" w:rsidRPr="00F81B89" w:rsidRDefault="00F81B89">
      <w:pPr>
        <w:spacing w:line="240" w:lineRule="auto"/>
        <w:ind w:left="120" w:right="120"/>
        <w:jc w:val="both"/>
        <w:rPr>
          <w:lang w:val="it-IT"/>
        </w:rPr>
      </w:pPr>
      <w:r w:rsidRPr="00F81B89">
        <w:rPr>
          <w:rFonts w:ascii="Verdana" w:eastAsia="Verdana" w:hAnsi="Verdana" w:cs="Verdana"/>
          <w:i/>
          <w:color w:val="373737"/>
          <w:lang w:val="it-IT"/>
        </w:rPr>
        <w:t xml:space="preserve">Nel presentare le lezioni ai bambini più grandi (età 8-11 circa), vogliamo cominciare ad aiutarli a conoscere qualcosa riguardo la salvezza del Signore e il loro bisogno di un Salvatore, soprattutto attivando la loro coscienza. Qui </w:t>
      </w:r>
      <w:r w:rsidRPr="00F81B89">
        <w:rPr>
          <w:rFonts w:ascii="Verdana" w:eastAsia="Verdana" w:hAnsi="Verdana" w:cs="Verdana"/>
          <w:i/>
          <w:color w:val="373737"/>
          <w:lang w:val="it-IT"/>
        </w:rPr>
        <w:t>di seguito abbiamo fornito alcuni punti supplementari che potrebbero essere utili per sviluppare ulteriormente la lezione e per soddisfare le esigenze di questa fascia di età.</w:t>
      </w:r>
    </w:p>
    <w:p w:rsidR="00031761" w:rsidRPr="00F81B89" w:rsidRDefault="00031761">
      <w:pPr>
        <w:spacing w:line="240" w:lineRule="auto"/>
        <w:ind w:left="120" w:right="120"/>
        <w:jc w:val="both"/>
        <w:rPr>
          <w:lang w:val="it-IT"/>
        </w:rPr>
      </w:pPr>
    </w:p>
    <w:p w:rsidR="00031761" w:rsidRPr="00F81B89" w:rsidRDefault="00F81B89">
      <w:pPr>
        <w:numPr>
          <w:ilvl w:val="0"/>
          <w:numId w:val="1"/>
        </w:numPr>
        <w:spacing w:after="580" w:line="240" w:lineRule="auto"/>
        <w:ind w:right="120" w:hanging="360"/>
        <w:contextualSpacing/>
        <w:jc w:val="both"/>
        <w:rPr>
          <w:rFonts w:ascii="Verdana" w:eastAsia="Verdana" w:hAnsi="Verdana" w:cs="Verdana"/>
          <w:color w:val="373737"/>
          <w:lang w:val="it-IT"/>
        </w:rPr>
      </w:pPr>
      <w:r w:rsidRPr="00F81B89">
        <w:rPr>
          <w:rFonts w:ascii="Verdana" w:eastAsia="Verdana" w:hAnsi="Verdana" w:cs="Verdana"/>
          <w:color w:val="373737"/>
          <w:lang w:val="it-IT"/>
        </w:rPr>
        <w:t>Il Signore Gesù ha detto che Egli è il pane vivo. Possiamo mangiare Lui ogni giorno ricevendo la Sua Parola, la Bibbia. Tutto il resto si prende dal mondo (cose che abbiamo letto, film che guardiamo, musica che ascoltiamo), tutto questo non ci soddisfa per</w:t>
      </w:r>
      <w:r w:rsidRPr="00F81B89">
        <w:rPr>
          <w:rFonts w:ascii="Verdana" w:eastAsia="Verdana" w:hAnsi="Verdana" w:cs="Verdana"/>
          <w:color w:val="373737"/>
          <w:lang w:val="it-IT"/>
        </w:rPr>
        <w:t xml:space="preserve"> molto tempo. Ma quando ci nutriamo della Sua parola, siamo pieni e soddisfatti. Questo sembra un mistero, ma se lo proviamo, si sperimenterà che funziona davvero. In qualche modo ci sentiamo puliti, freschi, e più forti all'interno.</w:t>
      </w:r>
    </w:p>
    <w:p w:rsidR="00031761" w:rsidRPr="00F81B89" w:rsidRDefault="00F81B89">
      <w:pPr>
        <w:numPr>
          <w:ilvl w:val="0"/>
          <w:numId w:val="1"/>
        </w:numPr>
        <w:spacing w:after="580" w:line="240" w:lineRule="auto"/>
        <w:ind w:right="120" w:hanging="360"/>
        <w:contextualSpacing/>
        <w:jc w:val="both"/>
        <w:rPr>
          <w:rFonts w:ascii="Verdana" w:eastAsia="Verdana" w:hAnsi="Verdana" w:cs="Verdana"/>
          <w:color w:val="373737"/>
          <w:lang w:val="it-IT"/>
        </w:rPr>
      </w:pPr>
      <w:r w:rsidRPr="00F81B89">
        <w:rPr>
          <w:rFonts w:ascii="Verdana" w:eastAsia="Verdana" w:hAnsi="Verdana" w:cs="Verdana"/>
          <w:color w:val="373737"/>
          <w:lang w:val="it-IT"/>
        </w:rPr>
        <w:t xml:space="preserve">Perché Dio ci dice di </w:t>
      </w:r>
      <w:r w:rsidRPr="00F81B89">
        <w:rPr>
          <w:rFonts w:ascii="Verdana" w:eastAsia="Verdana" w:hAnsi="Verdana" w:cs="Verdana"/>
          <w:color w:val="373737"/>
          <w:lang w:val="it-IT"/>
        </w:rPr>
        <w:t>pregare per il pane quotidiano?. Perché Egli vuole che veniamo a Lui ogni giorno, non solo una volta ogni tanto.</w:t>
      </w:r>
    </w:p>
    <w:p w:rsidR="00031761" w:rsidRPr="00F81B89" w:rsidRDefault="00F81B89">
      <w:pPr>
        <w:numPr>
          <w:ilvl w:val="0"/>
          <w:numId w:val="1"/>
        </w:numPr>
        <w:spacing w:after="580" w:line="240" w:lineRule="auto"/>
        <w:ind w:right="120" w:hanging="360"/>
        <w:contextualSpacing/>
        <w:jc w:val="both"/>
        <w:rPr>
          <w:rFonts w:ascii="Verdana" w:eastAsia="Verdana" w:hAnsi="Verdana" w:cs="Verdana"/>
          <w:color w:val="373737"/>
          <w:lang w:val="it-IT"/>
        </w:rPr>
      </w:pPr>
      <w:r w:rsidRPr="00F81B89">
        <w:rPr>
          <w:rFonts w:ascii="Verdana" w:eastAsia="Verdana" w:hAnsi="Verdana" w:cs="Verdana"/>
          <w:color w:val="373737"/>
          <w:lang w:val="it-IT"/>
        </w:rPr>
        <w:t xml:space="preserve">Il momento migliore per pregare e leggere alcuni versetti della Bibbia come il nostro cibo è la mattina presto, proprio come i figli d'Israele </w:t>
      </w:r>
      <w:r w:rsidRPr="00F81B89">
        <w:rPr>
          <w:rFonts w:ascii="Verdana" w:eastAsia="Verdana" w:hAnsi="Verdana" w:cs="Verdana"/>
          <w:color w:val="373737"/>
          <w:lang w:val="it-IT"/>
        </w:rPr>
        <w:t>che dovevano raccogliere la manna la mattina presto, prima che il sole scaldasse.</w:t>
      </w:r>
    </w:p>
    <w:p w:rsidR="00031761" w:rsidRPr="00F81B89" w:rsidRDefault="00F81B89">
      <w:pPr>
        <w:pStyle w:val="Ttulo4"/>
        <w:keepNext w:val="0"/>
        <w:keepLines w:val="0"/>
        <w:spacing w:before="0" w:after="280" w:line="240" w:lineRule="auto"/>
        <w:ind w:right="120"/>
        <w:contextualSpacing w:val="0"/>
        <w:jc w:val="both"/>
        <w:rPr>
          <w:lang w:val="en-US"/>
        </w:rPr>
      </w:pPr>
      <w:bookmarkStart w:id="10" w:name="h.hdw3b7gu8syl" w:colFirst="0" w:colLast="0"/>
      <w:bookmarkEnd w:id="10"/>
      <w:r w:rsidRPr="00F81B89">
        <w:rPr>
          <w:rFonts w:ascii="Verdana" w:eastAsia="Verdana" w:hAnsi="Verdana" w:cs="Verdana"/>
          <w:b/>
          <w:color w:val="373737"/>
          <w:sz w:val="22"/>
          <w:szCs w:val="22"/>
          <w:lang w:val="en-US"/>
        </w:rPr>
        <w:t>Canzoni</w:t>
      </w:r>
    </w:p>
    <w:p w:rsidR="00031761" w:rsidRPr="00F81B89" w:rsidRDefault="00F81B89">
      <w:pPr>
        <w:rPr>
          <w:lang w:val="en-US"/>
        </w:rPr>
      </w:pPr>
      <w:r w:rsidRPr="00F81B89">
        <w:rPr>
          <w:i/>
          <w:lang w:val="en-US"/>
        </w:rPr>
        <w:t>How Sweet Thy Word (Inglese)</w:t>
      </w:r>
    </w:p>
    <w:p w:rsidR="00031761" w:rsidRPr="00F81B89" w:rsidRDefault="00031761">
      <w:pPr>
        <w:rPr>
          <w:lang w:val="en-US"/>
        </w:rPr>
      </w:pPr>
    </w:p>
    <w:sectPr w:rsidR="00031761" w:rsidRPr="00F81B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1CFE"/>
    <w:multiLevelType w:val="multilevel"/>
    <w:tmpl w:val="CBA86EC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F44192F"/>
    <w:multiLevelType w:val="multilevel"/>
    <w:tmpl w:val="A5F42B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savePreviewPicture/>
  <w:compat>
    <w:compatSetting w:name="compatibilityMode" w:uri="http://schemas.microsoft.com/office/word" w:val="14"/>
  </w:compat>
  <w:rsids>
    <w:rsidRoot w:val="00031761"/>
    <w:rsid w:val="00031761"/>
    <w:rsid w:val="00F81B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 LANUX</dc:creator>
  <cp:lastModifiedBy>Luffi</cp:lastModifiedBy>
  <cp:revision>2</cp:revision>
  <dcterms:created xsi:type="dcterms:W3CDTF">2015-11-08T08:39:00Z</dcterms:created>
  <dcterms:modified xsi:type="dcterms:W3CDTF">2015-11-08T08:39:00Z</dcterms:modified>
</cp:coreProperties>
</file>